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3B5725D2" w:rsidR="002B13C2" w:rsidRPr="00621F5F" w:rsidRDefault="003F64FD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54DBEEF0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867186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744BF384">
                <wp:simplePos x="0" y="0"/>
                <wp:positionH relativeFrom="margin">
                  <wp:posOffset>1447800</wp:posOffset>
                </wp:positionH>
                <wp:positionV relativeFrom="paragraph">
                  <wp:posOffset>-438150</wp:posOffset>
                </wp:positionV>
                <wp:extent cx="281940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344AFC1B" w:rsidR="009F1D12" w:rsidRDefault="00BF436E" w:rsidP="003435D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435D6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میکروسکوپ فلورسنت</w:t>
                            </w:r>
                          </w:p>
                          <w:p w14:paraId="19A24E4F" w14:textId="77777777" w:rsidR="003435D6" w:rsidRPr="00531E3B" w:rsidRDefault="003435D6" w:rsidP="003435D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14pt;margin-top:-34.5pt;width:22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344AFC1B" w:rsidR="009F1D12" w:rsidRDefault="00BF436E" w:rsidP="003435D6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435D6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میکروسکوپ فلورسنت</w:t>
                      </w:r>
                    </w:p>
                    <w:p w14:paraId="19A24E4F" w14:textId="77777777" w:rsidR="003435D6" w:rsidRPr="00531E3B" w:rsidRDefault="003435D6" w:rsidP="003435D6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D9669E" w:rsidRPr="00621F5F" w14:paraId="35C3A3EA" w14:textId="77777777" w:rsidTr="00A6526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F58B419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7901E82A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59347F3A" w14:textId="281F68A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  <w:r w:rsidR="008671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12" w:type="dxa"/>
          </w:tcPr>
          <w:p w14:paraId="4E01CA88" w14:textId="4D96641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709DF" w:rsidRPr="00621F5F" w14:paraId="564E0F00" w14:textId="77777777" w:rsidTr="00BF4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D74200D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textDirection w:val="btLr"/>
          </w:tcPr>
          <w:p w14:paraId="5AFE569B" w14:textId="77777777" w:rsidR="005709DF" w:rsidRPr="00621F5F" w:rsidRDefault="005709DF" w:rsidP="005709D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  <w:tcBorders>
              <w:bottom w:val="single" w:sz="18" w:space="0" w:color="BBBBBB" w:themeColor="accent3" w:themeTint="BF"/>
            </w:tcBorders>
          </w:tcPr>
          <w:p w14:paraId="6A4D67E0" w14:textId="023F01DB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16"/>
                <w:szCs w:val="16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 xml:space="preserve"> لطفاً</w:t>
            </w:r>
            <w:r w:rsidRPr="00621F5F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فقط یکی از موارد ذیل را انتخاب کنید.</w:t>
            </w:r>
          </w:p>
          <w:p w14:paraId="3696E7F9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آزاد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(دارای گرنت اساتید)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(آزاد)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/>
                <w:sz w:val="20"/>
                <w:szCs w:val="20"/>
                <w:rtl/>
              </w:rPr>
              <w:t>عضو شبکه شاعا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استاد دانشگاه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 پژوهشی داخل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پژوهشی خارج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تفاهم نامه</w:t>
            </w:r>
            <w:r w:rsidRPr="00621F5F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</w:r>
          </w:p>
        </w:tc>
      </w:tr>
      <w:tr w:rsidR="005709DF" w:rsidRPr="00621F5F" w14:paraId="30181CB0" w14:textId="77777777" w:rsidTr="00A65261">
        <w:trPr>
          <w:trHeight w:val="3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0EF0B50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tbl>
            <w:tblPr>
              <w:tblStyle w:val="GridTableLight"/>
              <w:tblpPr w:leftFromText="180" w:rightFromText="180" w:vertAnchor="text" w:horzAnchor="page" w:tblpX="793" w:tblpY="-289"/>
              <w:tblOverlap w:val="never"/>
              <w:tblW w:w="96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901"/>
              <w:gridCol w:w="394"/>
              <w:gridCol w:w="633"/>
              <w:gridCol w:w="1046"/>
              <w:gridCol w:w="1100"/>
              <w:gridCol w:w="1121"/>
              <w:gridCol w:w="121"/>
              <w:gridCol w:w="480"/>
              <w:gridCol w:w="344"/>
              <w:gridCol w:w="183"/>
              <w:gridCol w:w="690"/>
              <w:gridCol w:w="1599"/>
            </w:tblGrid>
            <w:tr w:rsidR="005709DF" w:rsidRPr="00621F5F" w14:paraId="2F984785" w14:textId="77777777" w:rsidTr="00A65261">
              <w:trPr>
                <w:trHeight w:val="244"/>
              </w:trPr>
              <w:tc>
                <w:tcPr>
                  <w:tcW w:w="991" w:type="dxa"/>
                  <w:shd w:val="clear" w:color="auto" w:fill="FFFFFF" w:themeFill="background1"/>
                </w:tcPr>
                <w:p w14:paraId="1F63883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پلیمر    </w:t>
                  </w:r>
                </w:p>
              </w:tc>
              <w:tc>
                <w:tcPr>
                  <w:tcW w:w="901" w:type="dxa"/>
                  <w:shd w:val="clear" w:color="auto" w:fill="FFFFFF" w:themeFill="background1"/>
                </w:tcPr>
                <w:p w14:paraId="486DCFB1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مخلوط</w:t>
                  </w:r>
                </w:p>
              </w:tc>
              <w:tc>
                <w:tcPr>
                  <w:tcW w:w="1027" w:type="dxa"/>
                  <w:gridSpan w:val="2"/>
                  <w:shd w:val="clear" w:color="auto" w:fill="FFFFFF" w:themeFill="background1"/>
                </w:tcPr>
                <w:p w14:paraId="37C5A31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کامپوزیت</w:t>
                  </w:r>
                </w:p>
              </w:tc>
              <w:tc>
                <w:tcPr>
                  <w:tcW w:w="1045" w:type="dxa"/>
                  <w:shd w:val="clear" w:color="auto" w:fill="FFFFFF" w:themeFill="background1"/>
                </w:tcPr>
                <w:p w14:paraId="340EE23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3A08C2D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معدنی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7D27F67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بیولوژیک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01281CB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سرامیک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AE14867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فلز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2FA387A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نوع ماده</w:t>
                  </w:r>
                </w:p>
              </w:tc>
            </w:tr>
            <w:tr w:rsidR="005709DF" w:rsidRPr="00621F5F" w14:paraId="4BE5F202" w14:textId="77777777" w:rsidTr="00A65261">
              <w:trPr>
                <w:trHeight w:val="232"/>
              </w:trPr>
              <w:tc>
                <w:tcPr>
                  <w:tcW w:w="2286" w:type="dxa"/>
                  <w:gridSpan w:val="3"/>
                  <w:shd w:val="clear" w:color="auto" w:fill="FFFFFF" w:themeFill="background1"/>
                </w:tcPr>
                <w:p w14:paraId="7FFC8D1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679" w:type="dxa"/>
                  <w:gridSpan w:val="2"/>
                  <w:shd w:val="clear" w:color="auto" w:fill="FFFFFF" w:themeFill="background1"/>
                </w:tcPr>
                <w:p w14:paraId="16BD61AE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دما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7A591E3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722" w:type="dxa"/>
                  <w:gridSpan w:val="3"/>
                  <w:shd w:val="clear" w:color="auto" w:fill="FFFFFF" w:themeFill="background1"/>
                </w:tcPr>
                <w:p w14:paraId="47E8DAD4" w14:textId="7BC55C1A" w:rsidR="005709DF" w:rsidRPr="00621F5F" w:rsidRDefault="00F63667" w:rsidP="00F63667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  </w:t>
                  </w:r>
                  <w:r w:rsidR="005709DF"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="005709DF"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یخچال   </w:t>
                  </w:r>
                </w:p>
              </w:tc>
              <w:tc>
                <w:tcPr>
                  <w:tcW w:w="1216" w:type="dxa"/>
                  <w:gridSpan w:val="3"/>
                  <w:shd w:val="clear" w:color="auto" w:fill="FFFFFF" w:themeFill="background1"/>
                </w:tcPr>
                <w:p w14:paraId="4B1FCF5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E62B5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شرايط نگهدار</w:t>
                  </w: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4265E2D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4F8223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4EA51B1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2F0DE9A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 مشخص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43C85A8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عایق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84661E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هادی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3F26F233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الکتريک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62F846B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5EF7C16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61C3A38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242" w:type="dxa"/>
                  <w:gridSpan w:val="2"/>
                  <w:shd w:val="clear" w:color="auto" w:fill="FFFFFF" w:themeFill="background1"/>
                </w:tcPr>
                <w:p w14:paraId="296619D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غیر مغناطیس</w:t>
                  </w:r>
                </w:p>
              </w:tc>
              <w:tc>
                <w:tcPr>
                  <w:tcW w:w="1696" w:type="dxa"/>
                  <w:gridSpan w:val="4"/>
                  <w:shd w:val="clear" w:color="auto" w:fill="FFFFFF" w:themeFill="background1"/>
                </w:tcPr>
                <w:p w14:paraId="4CFAEB4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مغناطیس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512010C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مغناطيس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006F0077" w14:textId="77777777" w:rsidTr="00A65261">
              <w:trPr>
                <w:trHeight w:val="292"/>
              </w:trPr>
              <w:tc>
                <w:tcPr>
                  <w:tcW w:w="1892" w:type="dxa"/>
                  <w:gridSpan w:val="2"/>
                  <w:shd w:val="clear" w:color="auto" w:fill="FFFFFF" w:themeFill="background1"/>
                </w:tcPr>
                <w:p w14:paraId="77F7E19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جذب توسط پوست</w:t>
                  </w:r>
                </w:p>
                <w:p w14:paraId="7B95A309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2" w:type="dxa"/>
                  <w:gridSpan w:val="3"/>
                  <w:shd w:val="clear" w:color="auto" w:fill="FFFFFF" w:themeFill="background1"/>
                </w:tcPr>
                <w:p w14:paraId="369C79FF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محرک دستگاه تنفسی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2C00EA81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رادیو اکتیو</w:t>
                  </w:r>
                </w:p>
              </w:tc>
              <w:tc>
                <w:tcPr>
                  <w:tcW w:w="2249" w:type="dxa"/>
                  <w:gridSpan w:val="5"/>
                  <w:shd w:val="clear" w:color="auto" w:fill="FFFFFF" w:themeFill="background1"/>
                </w:tcPr>
                <w:p w14:paraId="3A31198D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غیرسمی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اشتعال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</w:tcPr>
                <w:p w14:paraId="08AE0307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عادی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6B6DDF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ايمن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</w:tbl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77777777" w:rsidR="005709DF" w:rsidRPr="00621F5F" w:rsidRDefault="005709DF" w:rsidP="005709D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B2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  <w:vAlign w:val="center"/>
          </w:tcPr>
          <w:p w14:paraId="2811693A" w14:textId="013580FD" w:rsidR="005709DF" w:rsidRPr="00621F5F" w:rsidRDefault="005709DF" w:rsidP="00B2242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شرایط پذیرش</w:t>
            </w:r>
          </w:p>
          <w:p w14:paraId="3EFE8F04" w14:textId="7CA20AD6" w:rsidR="005709DF" w:rsidRPr="00621F5F" w:rsidRDefault="005709DF" w:rsidP="00B2242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9743" w:type="dxa"/>
            <w:gridSpan w:val="2"/>
          </w:tcPr>
          <w:p w14:paraId="0F9A7F78" w14:textId="2C17A7EB" w:rsidR="005709DF" w:rsidRDefault="00F63667" w:rsidP="00B22429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نمونه ها تمیز، </w:t>
            </w:r>
            <w:r w:rsidR="0005228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عاری از آلودگی </w:t>
            </w:r>
            <w:r w:rsidR="00B2242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B22429" w:rsidRPr="00B2242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شفاف باشد</w:t>
            </w:r>
            <w:r w:rsidR="00B2242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</w:p>
          <w:p w14:paraId="46C16817" w14:textId="6115B69F" w:rsidR="0005228C" w:rsidRPr="00621F5F" w:rsidRDefault="008E2122" w:rsidP="00B22429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</w:tc>
      </w:tr>
      <w:tr w:rsidR="00E53EFB" w:rsidRPr="00621F5F" w14:paraId="42BA0221" w14:textId="77777777" w:rsidTr="00E53EF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8E9F71D" w14:textId="2D466DB9" w:rsidR="00E53EFB" w:rsidRPr="00621F5F" w:rsidRDefault="00E53EF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 02129905428</w:t>
            </w:r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bidiVisual/>
              <w:tblW w:w="9114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166"/>
              <w:gridCol w:w="2430"/>
              <w:gridCol w:w="1382"/>
              <w:gridCol w:w="3568"/>
            </w:tblGrid>
            <w:tr w:rsidR="008637A6" w:rsidRPr="00621F5F" w14:paraId="244F5B28" w14:textId="47511C27" w:rsidTr="008637A6">
              <w:trPr>
                <w:trHeight w:val="385"/>
              </w:trPr>
              <w:tc>
                <w:tcPr>
                  <w:tcW w:w="568" w:type="dxa"/>
                  <w:vMerge w:val="restart"/>
                </w:tcPr>
                <w:p w14:paraId="41170245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1166" w:type="dxa"/>
                  <w:vMerge w:val="restart"/>
                </w:tcPr>
                <w:p w14:paraId="2ABED926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2430" w:type="dxa"/>
                  <w:vMerge w:val="restart"/>
                  <w:vAlign w:val="center"/>
                </w:tcPr>
                <w:p w14:paraId="1AF78253" w14:textId="6AB8A70D" w:rsidR="008637A6" w:rsidRPr="00621F5F" w:rsidRDefault="008637A6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bookmarkStart w:id="0" w:name="_GoBack"/>
                  <w:bookmarkEnd w:id="0"/>
                  <w:r w:rsidRPr="003435D6"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  <w:t>نوع و نام رنگ فلورسنت استفاده شده</w:t>
                  </w:r>
                </w:p>
              </w:tc>
              <w:tc>
                <w:tcPr>
                  <w:tcW w:w="1382" w:type="dxa"/>
                  <w:tcBorders>
                    <w:bottom w:val="nil"/>
                  </w:tcBorders>
                  <w:vAlign w:val="center"/>
                </w:tcPr>
                <w:p w14:paraId="1699C4FA" w14:textId="0A9390BF" w:rsidR="008637A6" w:rsidRPr="003435D6" w:rsidRDefault="008637A6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بزرگ نمایی درخواستی</w:t>
                  </w:r>
                </w:p>
              </w:tc>
              <w:tc>
                <w:tcPr>
                  <w:tcW w:w="3568" w:type="dxa"/>
                  <w:vMerge w:val="restart"/>
                </w:tcPr>
                <w:p w14:paraId="0DB1D7CB" w14:textId="0FFEC0A0" w:rsidR="008637A6" w:rsidRPr="003435D6" w:rsidRDefault="008637A6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B22429"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  <w:t>محدوده</w:t>
                  </w:r>
                  <w:r w:rsidRPr="00B22429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22429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>Exitation</w:t>
                  </w:r>
                  <w:proofErr w:type="spellEnd"/>
                  <w:r w:rsidRPr="00B22429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>/</w:t>
                  </w:r>
                  <w:proofErr w:type="spellStart"/>
                  <w:r w:rsidRPr="00B22429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>Emition</w:t>
                  </w:r>
                  <w:proofErr w:type="spellEnd"/>
                  <w:r w:rsidRPr="00B22429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B22429"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رنگ </w:t>
                  </w:r>
                  <w:r w:rsidRPr="00B22429"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  <w:t>فلورسنت مورد استفاده</w:t>
                  </w:r>
                </w:p>
              </w:tc>
            </w:tr>
            <w:tr w:rsidR="008637A6" w:rsidRPr="00621F5F" w14:paraId="5699BA5D" w14:textId="77777777" w:rsidTr="008637A6">
              <w:trPr>
                <w:trHeight w:val="385"/>
              </w:trPr>
              <w:tc>
                <w:tcPr>
                  <w:tcW w:w="568" w:type="dxa"/>
                  <w:vMerge/>
                </w:tcPr>
                <w:p w14:paraId="638CD95F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66" w:type="dxa"/>
                  <w:vMerge/>
                </w:tcPr>
                <w:p w14:paraId="2D7BFD43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0" w:type="dxa"/>
                  <w:vMerge/>
                </w:tcPr>
                <w:p w14:paraId="56C4A468" w14:textId="77777777" w:rsidR="008637A6" w:rsidRPr="003435D6" w:rsidRDefault="008637A6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</w:tcBorders>
                </w:tcPr>
                <w:p w14:paraId="6E66E201" w14:textId="77777777" w:rsidR="008637A6" w:rsidRPr="003435D6" w:rsidRDefault="008637A6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8" w:type="dxa"/>
                  <w:vMerge/>
                </w:tcPr>
                <w:p w14:paraId="50E404D2" w14:textId="24265A67" w:rsidR="008637A6" w:rsidRPr="003435D6" w:rsidRDefault="008637A6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637A6" w:rsidRPr="00621F5F" w14:paraId="122AF842" w14:textId="7AB02F21" w:rsidTr="008637A6">
              <w:trPr>
                <w:trHeight w:val="509"/>
              </w:trPr>
              <w:tc>
                <w:tcPr>
                  <w:tcW w:w="568" w:type="dxa"/>
                </w:tcPr>
                <w:p w14:paraId="1368DF6E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1166" w:type="dxa"/>
                </w:tcPr>
                <w:p w14:paraId="395046E5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0" w:type="dxa"/>
                </w:tcPr>
                <w:p w14:paraId="43759D93" w14:textId="74ADA570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82" w:type="dxa"/>
                </w:tcPr>
                <w:p w14:paraId="21BC289E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8" w:type="dxa"/>
                </w:tcPr>
                <w:p w14:paraId="540D0185" w14:textId="7BF9303A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637A6" w:rsidRPr="00621F5F" w14:paraId="2B9FA58C" w14:textId="120020D0" w:rsidTr="008637A6">
              <w:trPr>
                <w:trHeight w:val="510"/>
              </w:trPr>
              <w:tc>
                <w:tcPr>
                  <w:tcW w:w="568" w:type="dxa"/>
                </w:tcPr>
                <w:p w14:paraId="1582A604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1166" w:type="dxa"/>
                </w:tcPr>
                <w:p w14:paraId="5027971B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0" w:type="dxa"/>
                </w:tcPr>
                <w:p w14:paraId="65EF626C" w14:textId="44B0C07C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82" w:type="dxa"/>
                </w:tcPr>
                <w:p w14:paraId="1F4CC3FE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8" w:type="dxa"/>
                </w:tcPr>
                <w:p w14:paraId="29F788B5" w14:textId="4A6EFF81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637A6" w:rsidRPr="00621F5F" w14:paraId="2FAA11E8" w14:textId="184443A0" w:rsidTr="008637A6">
              <w:trPr>
                <w:trHeight w:val="434"/>
              </w:trPr>
              <w:tc>
                <w:tcPr>
                  <w:tcW w:w="568" w:type="dxa"/>
                </w:tcPr>
                <w:p w14:paraId="269EBD4F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1166" w:type="dxa"/>
                </w:tcPr>
                <w:p w14:paraId="32D1442F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0" w:type="dxa"/>
                </w:tcPr>
                <w:p w14:paraId="040ADC17" w14:textId="4BD52632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82" w:type="dxa"/>
                </w:tcPr>
                <w:p w14:paraId="44ED6536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8" w:type="dxa"/>
                </w:tcPr>
                <w:p w14:paraId="0DE309A0" w14:textId="5F07AFBA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A65261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43" w:type="dxa"/>
            <w:gridSpan w:val="2"/>
          </w:tcPr>
          <w:p w14:paraId="5F13261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نوع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مخرب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غیر مخرب     </w:t>
            </w:r>
            <w:r w:rsidRPr="00621F5F">
              <w:rPr>
                <w:rFonts w:ascii="B Nazanin" w:cs="B Nazanin" w:hint="cs"/>
                <w:rtl/>
              </w:rPr>
              <w:t xml:space="preserve">   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پلمپ نمونه ها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ندارد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آسیب دیده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</w:p>
          <w:p w14:paraId="7CA99633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قابل انجام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غیر قابل انجام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عدم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انجام: ......................................................................................................................... </w:t>
            </w:r>
          </w:p>
          <w:p w14:paraId="10F40BC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تایید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پذیرش</w:t>
            </w:r>
            <w:r w:rsidRPr="00621F5F">
              <w:rPr>
                <w:rFonts w:ascii="B Nazanin" w:cs="B Nazanin"/>
              </w:rPr>
              <w:t xml:space="preserve">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شود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نشود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عدم پذیرش: ........................................................................................................................ </w:t>
            </w:r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F56AB" w14:textId="77777777" w:rsidR="00C350C4" w:rsidRDefault="00C350C4" w:rsidP="00380026">
      <w:pPr>
        <w:spacing w:after="0" w:line="240" w:lineRule="auto"/>
      </w:pPr>
      <w:r>
        <w:separator/>
      </w:r>
    </w:p>
  </w:endnote>
  <w:endnote w:type="continuationSeparator" w:id="0">
    <w:p w14:paraId="71A0303E" w14:textId="77777777" w:rsidR="00C350C4" w:rsidRDefault="00C350C4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F61B2" w14:textId="77777777" w:rsidR="00C350C4" w:rsidRDefault="00C350C4" w:rsidP="00380026">
      <w:pPr>
        <w:spacing w:after="0" w:line="240" w:lineRule="auto"/>
      </w:pPr>
      <w:r>
        <w:separator/>
      </w:r>
    </w:p>
  </w:footnote>
  <w:footnote w:type="continuationSeparator" w:id="0">
    <w:p w14:paraId="088AA55F" w14:textId="77777777" w:rsidR="00C350C4" w:rsidRDefault="00C350C4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5228C"/>
    <w:rsid w:val="000974C6"/>
    <w:rsid w:val="00100BF5"/>
    <w:rsid w:val="001024A4"/>
    <w:rsid w:val="001D6194"/>
    <w:rsid w:val="00254102"/>
    <w:rsid w:val="002B0DEC"/>
    <w:rsid w:val="002B13C2"/>
    <w:rsid w:val="002B5251"/>
    <w:rsid w:val="002B6C03"/>
    <w:rsid w:val="002D48C7"/>
    <w:rsid w:val="003035BD"/>
    <w:rsid w:val="00334348"/>
    <w:rsid w:val="0033575D"/>
    <w:rsid w:val="003435D6"/>
    <w:rsid w:val="00371C2F"/>
    <w:rsid w:val="00380026"/>
    <w:rsid w:val="00380079"/>
    <w:rsid w:val="003803AA"/>
    <w:rsid w:val="003B390D"/>
    <w:rsid w:val="003F64FD"/>
    <w:rsid w:val="003F6539"/>
    <w:rsid w:val="00441183"/>
    <w:rsid w:val="0046738C"/>
    <w:rsid w:val="004D0C0B"/>
    <w:rsid w:val="005244FF"/>
    <w:rsid w:val="00531E3B"/>
    <w:rsid w:val="005665AE"/>
    <w:rsid w:val="005709DF"/>
    <w:rsid w:val="005A789D"/>
    <w:rsid w:val="00621F5F"/>
    <w:rsid w:val="006564B3"/>
    <w:rsid w:val="00721BF4"/>
    <w:rsid w:val="00723DEE"/>
    <w:rsid w:val="00733C6B"/>
    <w:rsid w:val="008104D1"/>
    <w:rsid w:val="00831DC0"/>
    <w:rsid w:val="00835A33"/>
    <w:rsid w:val="008554FC"/>
    <w:rsid w:val="0086369F"/>
    <w:rsid w:val="008637A6"/>
    <w:rsid w:val="00867186"/>
    <w:rsid w:val="00875ACA"/>
    <w:rsid w:val="008A3C8A"/>
    <w:rsid w:val="008E2122"/>
    <w:rsid w:val="008E722E"/>
    <w:rsid w:val="0090272F"/>
    <w:rsid w:val="009355F4"/>
    <w:rsid w:val="0094195B"/>
    <w:rsid w:val="00941C75"/>
    <w:rsid w:val="00973510"/>
    <w:rsid w:val="00990902"/>
    <w:rsid w:val="009F1D12"/>
    <w:rsid w:val="00A23E07"/>
    <w:rsid w:val="00A52E3D"/>
    <w:rsid w:val="00A548AA"/>
    <w:rsid w:val="00A65261"/>
    <w:rsid w:val="00AB34B7"/>
    <w:rsid w:val="00AC1BD1"/>
    <w:rsid w:val="00AE0DB9"/>
    <w:rsid w:val="00AE5037"/>
    <w:rsid w:val="00B060EB"/>
    <w:rsid w:val="00B22429"/>
    <w:rsid w:val="00B514D3"/>
    <w:rsid w:val="00B636DB"/>
    <w:rsid w:val="00B7499F"/>
    <w:rsid w:val="00BB4BCA"/>
    <w:rsid w:val="00BB5007"/>
    <w:rsid w:val="00BF436E"/>
    <w:rsid w:val="00BF602E"/>
    <w:rsid w:val="00C21119"/>
    <w:rsid w:val="00C350C4"/>
    <w:rsid w:val="00D71092"/>
    <w:rsid w:val="00D9669E"/>
    <w:rsid w:val="00DC17C8"/>
    <w:rsid w:val="00DD21CC"/>
    <w:rsid w:val="00DE49B4"/>
    <w:rsid w:val="00DF1E64"/>
    <w:rsid w:val="00E047A4"/>
    <w:rsid w:val="00E11274"/>
    <w:rsid w:val="00E2569A"/>
    <w:rsid w:val="00E53EFB"/>
    <w:rsid w:val="00EC1CBD"/>
    <w:rsid w:val="00ED5811"/>
    <w:rsid w:val="00F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14FF278-0744-4CE6-B506-834F4B37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Lenovo</cp:lastModifiedBy>
  <cp:revision>5</cp:revision>
  <cp:lastPrinted>2018-10-22T11:14:00Z</cp:lastPrinted>
  <dcterms:created xsi:type="dcterms:W3CDTF">2023-11-22T05:00:00Z</dcterms:created>
  <dcterms:modified xsi:type="dcterms:W3CDTF">2023-11-22T07:16:00Z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