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4D07C553" w:rsidR="002B13C2" w:rsidRPr="00621F5F" w:rsidRDefault="001A4E33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672E1D90">
                <wp:simplePos x="0" y="0"/>
                <wp:positionH relativeFrom="margin">
                  <wp:posOffset>1158240</wp:posOffset>
                </wp:positionH>
                <wp:positionV relativeFrom="paragraph">
                  <wp:posOffset>-434340</wp:posOffset>
                </wp:positionV>
                <wp:extent cx="310896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0D53C8BA" w:rsidR="009F1D12" w:rsidRDefault="00BF436E" w:rsidP="000B2C70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2C70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کجلدال</w:t>
                            </w:r>
                          </w:p>
                          <w:p w14:paraId="19A24E4F" w14:textId="77777777" w:rsidR="003435D6" w:rsidRPr="00531E3B" w:rsidRDefault="003435D6" w:rsidP="003435D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1.2pt;margin-top:-34.2pt;width:244.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ylQgIAAHkEAAAOAAAAZHJzL2Uyb0RvYy54bWysVEuP2jAQvlfqf7B8LwmPpWxEWFFWVJXQ&#10;7kpQ7dk4DrHkeFzbkNBf37ETWLrtqerFGc+M5/F9M5k/tLUiJ2GdBJ3T4SClRGgOhdSHnH7frT/N&#10;KHGe6YIp0CKnZ+How+Ljh3ljMjGCClQhLMEg2mWNyWnlvcmSxPFK1MwNwAiNxhJszTxe7SEpLGsw&#10;eq2SUZpOkwZsYSxw4RxqHzsjXcT4ZSm4fy5LJzxROcXafDxtPPfhTBZzlh0sM5XkfRnsH6qomdSY&#10;9BrqkXlGjlb+EaqW3IKD0g841AmUpeQi9oDdDNN33WwrZkTsBcFx5gqT+39h+dPpxRJZ5HRCiWY1&#10;UrQTrSdfoCWTgE5jXIZOW4NuvkU1snzRO1SGptvS1uGL7RC0I87nK7YhGEfleJjO7qdo4mgbT2fj&#10;NIKfvL021vmvAmoShJxa5C5Cyk4b57ESdL24hGQOlCzWUql4CfMiVsqSE0OmlY814ovfvJQmTU6n&#10;47s0BtYQnneRlcYEodeupyD5dt/2AOyhOGP/Frr5cYavJRa5Yc6/MIsDg33hEvhnPEoFmAR6iZIK&#10;7M+/6YM/8ohWShocwJy6H0dmBSXqm0aG74eTSZjYeJncfR7hxd5a9rcWfaxXgJ0Pcd0Mj2Lw9+oi&#10;lhbqV9yVZciKJqY55s6pv4gr360F7hoXy2V0whk1zG/01vAQOiAdKNi1r8yaniePDD/BZVRZ9o6u&#10;zje81LA8eihl5DIA3KHa447zHSnudzEs0O09er39MRa/AAAA//8DAFBLAwQUAAYACAAAACEABopD&#10;w+IAAAALAQAADwAAAGRycy9kb3ducmV2LnhtbEyPS0/DMBCE70j8B2uRuKDWaVrSKMSpEOIh9UbD&#10;Q9zceEki4nUUu0n49ywnuO3sjma/yXez7cSIg28dKVgtIxBIlTMt1QpeyodFCsIHTUZ3jlDBN3rY&#10;Fednuc6Mm+gZx0OoBYeQz7SCJoQ+k9JXDVrtl65H4tunG6wOLIdamkFPHG47GUdRIq1uiT80use7&#10;Bquvw8kq+Liq3/d+fnyd1tfr/v5pLLdvplTq8mK+vQERcA5/ZvjFZ3QomOnoTmS86Fin8YatChZJ&#10;ygM7km3M7Y68WUUbkEUu/3cofgAAAP//AwBQSwECLQAUAAYACAAAACEAtoM4kv4AAADhAQAAEwAA&#10;AAAAAAAAAAAAAAAAAAAAW0NvbnRlbnRfVHlwZXNdLnhtbFBLAQItABQABgAIAAAAIQA4/SH/1gAA&#10;AJQBAAALAAAAAAAAAAAAAAAAAC8BAABfcmVscy8ucmVsc1BLAQItABQABgAIAAAAIQCHr+ylQgIA&#10;AHkEAAAOAAAAAAAAAAAAAAAAAC4CAABkcnMvZTJvRG9jLnhtbFBLAQItABQABgAIAAAAIQAGikPD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0D53C8BA" w:rsidR="009F1D12" w:rsidRDefault="00BF436E" w:rsidP="000B2C70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B2C70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کجلدال</w:t>
                      </w:r>
                    </w:p>
                    <w:p w14:paraId="19A24E4F" w14:textId="77777777" w:rsidR="003435D6" w:rsidRPr="00531E3B" w:rsidRDefault="003435D6" w:rsidP="003435D6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4FD"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3E29F0CC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pIfgIAAGoFAAAOAAAAZHJzL2Uyb0RvYy54bWysVE1PGzEQvVfqf7B8L5ukAdqIDUpBVJUQ&#10;oELF2fHaZFWvx7Wd7Ka/vs/eTUhpL1S97I5n3ozn443PzrvGsI3yoSZb8vHRiDNlJVW1fSr5t4er&#10;dx84C1HYShiyquRbFfj5/O2bs9bN1IRWZCrlGYLYMGtdyVcxullRBLlSjQhH5JSFUZNvRMTRPxWV&#10;Fy2iN6aYjEYnRUu+cp6kCgHay97I5zm+1krGW62DisyUHLnF/PX5u0zfYn4mZk9euFUthzTEP2TR&#10;iNri0n2oSxEFW/v6j1BNLT0F0vFIUlOQ1rVUuQZUMx69qOZ+JZzKtaA5we3bFP5fWHmzufOsrjA7&#10;zqxoMKIH1UX2iTo2Tt1pXZgBdO8Aix3UCTnoA5Sp6E77Jv1RDoMdfd7ue5uCyeQ0Hk+nk2POJGzj&#10;0fT09Dh3v3h2dz7Ez4oaloSSewwv91RsrkPElYDuIOk2S1e1MXmAxrK25CfvEfI3CzyMTRqVqTCE&#10;SSX1qWcpbo1KGGO/Ko1W5AqSIpNQXRjPNgL0EVIqG3PxOS7QCaWRxGscB/xzVq9x7uvY3Uw27p2b&#10;2pLP1b9Iu/q+S1n3eDTyoO4kxm7ZDRwYJrukaouBe+oXJjh5VWMo1yLEO+GxIZgxtj7e4qMNofk0&#10;SJytyP/8mz7hQVxYOWuxcSUPP9bCK87MFwtKfwRB0ormw/T4dIKDP7QsDy123VwQpgLaIrssJnw0&#10;O1F7ah7xOCzSrTAJK3F3yeNOvIj9O4DHRarFIoOwlE7Ea3vvZAqdhpQo99A9Cu8GXkZQ+oZ2uylm&#10;L+jZY5OnpcU6kq4zd1Of+64O/cdCZ0oPj096MQ7PGfX8RM5/AQAA//8DAFBLAwQUAAYACAAAACEA&#10;uhHMYeEAAAAKAQAADwAAAGRycy9kb3ducmV2LnhtbEyPQU/CQBCF7yb+h82YeIMtBRRqt4Q0ISZG&#10;DiAXbtvu0DZ2Z2t3geqvdzjp7b3MlzfvpavBtuKCvW8cKZiMIxBIpTMNVQoOH5vRAoQPmoxuHaGC&#10;b/Swyu7vUp0Yd6UdXvahEhxCPtEK6hC6REpf1mi1H7sOiW8n11sd2PaVNL2+crhtZRxFT9LqhvhD&#10;rTvMayw/92er4C3fbPWuiO3ip81f30/r7utwnCv1+DCsX0AEHMIfDLf6XB0y7lS4MxkvWgWj6WTO&#10;KIvllEfdiNmMRaHgOY5AZqn8PyH7BQAA//8DAFBLAQItABQABgAIAAAAIQC2gziS/gAAAOEBAAAT&#10;AAAAAAAAAAAAAAAAAAAAAABbQ29udGVudF9UeXBlc10ueG1sUEsBAi0AFAAGAAgAAAAhADj9If/W&#10;AAAAlAEAAAsAAAAAAAAAAAAAAAAALwEAAF9yZWxzLy5yZWxzUEsBAi0AFAAGAAgAAAAhACzaakh+&#10;AgAAagUAAA4AAAAAAAAAAAAAAAAALgIAAGRycy9lMm9Eb2MueG1sUEsBAi0AFAAGAAgAAAAhALoR&#10;zGHhAAAACgEAAA8AAAAAAAAAAAAAAAAA2AQAAGRycy9kb3ducmV2LnhtbFBLBQYAAAAABAAEAPMA&#10;AADmBQAAAAA=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D9669E" w:rsidRPr="00621F5F" w14:paraId="35C3A3EA" w14:textId="77777777" w:rsidTr="00A6526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F58B419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7901E82A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59347F3A" w14:textId="281F68A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  <w:r w:rsidR="008671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12" w:type="dxa"/>
          </w:tcPr>
          <w:p w14:paraId="4E01CA88" w14:textId="4D96641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709DF" w:rsidRPr="00621F5F" w14:paraId="564E0F00" w14:textId="77777777" w:rsidTr="00BF4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D74200D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textDirection w:val="btLr"/>
          </w:tcPr>
          <w:p w14:paraId="5AFE569B" w14:textId="77777777" w:rsidR="005709DF" w:rsidRPr="00621F5F" w:rsidRDefault="005709DF" w:rsidP="005709D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  <w:tcBorders>
              <w:bottom w:val="single" w:sz="18" w:space="0" w:color="BBBBBB" w:themeColor="accent3" w:themeTint="BF"/>
            </w:tcBorders>
          </w:tcPr>
          <w:p w14:paraId="6A4D67E0" w14:textId="023F01DB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16"/>
                <w:szCs w:val="16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 xml:space="preserve"> لطفاً</w:t>
            </w:r>
            <w:r w:rsidRPr="00621F5F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فقط یکی از موارد ذیل را انتخاب کنید.</w:t>
            </w:r>
          </w:p>
          <w:p w14:paraId="3696E7F9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آزاد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(دارای گرنت اساتید)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(آزاد)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/>
                <w:sz w:val="20"/>
                <w:szCs w:val="20"/>
                <w:rtl/>
              </w:rPr>
              <w:t>عضو شبکه شاعا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استاد دانشگاه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 پژوهشی داخل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پژوهشی خارج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تفاهم نامه</w:t>
            </w:r>
            <w:r w:rsidRPr="00621F5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</w:r>
          </w:p>
        </w:tc>
      </w:tr>
      <w:tr w:rsidR="005709DF" w:rsidRPr="00621F5F" w14:paraId="30181CB0" w14:textId="77777777" w:rsidTr="00A65261">
        <w:trPr>
          <w:trHeight w:val="3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0EF0B50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tbl>
            <w:tblPr>
              <w:tblStyle w:val="GridTableLight"/>
              <w:tblpPr w:leftFromText="180" w:rightFromText="180" w:vertAnchor="text" w:horzAnchor="page" w:tblpX="793" w:tblpY="-289"/>
              <w:tblOverlap w:val="never"/>
              <w:tblW w:w="96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01"/>
              <w:gridCol w:w="394"/>
              <w:gridCol w:w="633"/>
              <w:gridCol w:w="1046"/>
              <w:gridCol w:w="1100"/>
              <w:gridCol w:w="1121"/>
              <w:gridCol w:w="121"/>
              <w:gridCol w:w="480"/>
              <w:gridCol w:w="344"/>
              <w:gridCol w:w="183"/>
              <w:gridCol w:w="690"/>
              <w:gridCol w:w="1599"/>
            </w:tblGrid>
            <w:tr w:rsidR="005709DF" w:rsidRPr="00621F5F" w14:paraId="2F984785" w14:textId="77777777" w:rsidTr="00A65261">
              <w:trPr>
                <w:trHeight w:val="244"/>
              </w:trPr>
              <w:tc>
                <w:tcPr>
                  <w:tcW w:w="991" w:type="dxa"/>
                  <w:shd w:val="clear" w:color="auto" w:fill="FFFFFF" w:themeFill="background1"/>
                </w:tcPr>
                <w:p w14:paraId="1F63883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پلیمر    </w:t>
                  </w:r>
                </w:p>
              </w:tc>
              <w:tc>
                <w:tcPr>
                  <w:tcW w:w="901" w:type="dxa"/>
                  <w:shd w:val="clear" w:color="auto" w:fill="FFFFFF" w:themeFill="background1"/>
                </w:tcPr>
                <w:p w14:paraId="486DCFB1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مخلوط</w:t>
                  </w:r>
                </w:p>
              </w:tc>
              <w:tc>
                <w:tcPr>
                  <w:tcW w:w="1027" w:type="dxa"/>
                  <w:gridSpan w:val="2"/>
                  <w:shd w:val="clear" w:color="auto" w:fill="FFFFFF" w:themeFill="background1"/>
                </w:tcPr>
                <w:p w14:paraId="37C5A31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کامپوزیت</w:t>
                  </w:r>
                </w:p>
              </w:tc>
              <w:tc>
                <w:tcPr>
                  <w:tcW w:w="1045" w:type="dxa"/>
                  <w:shd w:val="clear" w:color="auto" w:fill="FFFFFF" w:themeFill="background1"/>
                </w:tcPr>
                <w:p w14:paraId="340EE23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3A08C2D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معدنی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7D27F67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بیولوژیک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01281CB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سرامیک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AE14867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فلز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2FA387A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نوع ماده</w:t>
                  </w:r>
                </w:p>
              </w:tc>
            </w:tr>
            <w:tr w:rsidR="005709DF" w:rsidRPr="00621F5F" w14:paraId="4BE5F202" w14:textId="77777777" w:rsidTr="00A65261">
              <w:trPr>
                <w:trHeight w:val="232"/>
              </w:trPr>
              <w:tc>
                <w:tcPr>
                  <w:tcW w:w="2286" w:type="dxa"/>
                  <w:gridSpan w:val="3"/>
                  <w:shd w:val="clear" w:color="auto" w:fill="FFFFFF" w:themeFill="background1"/>
                </w:tcPr>
                <w:p w14:paraId="7FFC8D1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679" w:type="dxa"/>
                  <w:gridSpan w:val="2"/>
                  <w:shd w:val="clear" w:color="auto" w:fill="FFFFFF" w:themeFill="background1"/>
                </w:tcPr>
                <w:p w14:paraId="16BD61AE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دما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7A591E3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722" w:type="dxa"/>
                  <w:gridSpan w:val="3"/>
                  <w:shd w:val="clear" w:color="auto" w:fill="FFFFFF" w:themeFill="background1"/>
                </w:tcPr>
                <w:p w14:paraId="47E8DAD4" w14:textId="7BC55C1A" w:rsidR="005709DF" w:rsidRPr="00621F5F" w:rsidRDefault="00F63667" w:rsidP="00F63667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  </w:t>
                  </w:r>
                  <w:r w:rsidR="005709DF"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="005709DF"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یخچال   </w:t>
                  </w:r>
                </w:p>
              </w:tc>
              <w:tc>
                <w:tcPr>
                  <w:tcW w:w="1216" w:type="dxa"/>
                  <w:gridSpan w:val="3"/>
                  <w:shd w:val="clear" w:color="auto" w:fill="FFFFFF" w:themeFill="background1"/>
                </w:tcPr>
                <w:p w14:paraId="4B1FCF5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E62B5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شرايط نگهدار</w:t>
                  </w: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4265E2D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4F8223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4EA51B1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2F0DE9A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 مشخص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43C85A8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عایق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84661E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هادی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3F26F233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الکتريک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62F846B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5EF7C16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61C3A38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242" w:type="dxa"/>
                  <w:gridSpan w:val="2"/>
                  <w:shd w:val="clear" w:color="auto" w:fill="FFFFFF" w:themeFill="background1"/>
                </w:tcPr>
                <w:p w14:paraId="296619D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غیر مغناطیس</w:t>
                  </w:r>
                </w:p>
              </w:tc>
              <w:tc>
                <w:tcPr>
                  <w:tcW w:w="1696" w:type="dxa"/>
                  <w:gridSpan w:val="4"/>
                  <w:shd w:val="clear" w:color="auto" w:fill="FFFFFF" w:themeFill="background1"/>
                </w:tcPr>
                <w:p w14:paraId="4CFAEB4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مغناطیس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512010C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مغناطيس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006F0077" w14:textId="77777777" w:rsidTr="00A65261">
              <w:trPr>
                <w:trHeight w:val="292"/>
              </w:trPr>
              <w:tc>
                <w:tcPr>
                  <w:tcW w:w="1892" w:type="dxa"/>
                  <w:gridSpan w:val="2"/>
                  <w:shd w:val="clear" w:color="auto" w:fill="FFFFFF" w:themeFill="background1"/>
                </w:tcPr>
                <w:p w14:paraId="77F7E19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جذب توسط پوست</w:t>
                  </w:r>
                </w:p>
                <w:p w14:paraId="7B95A309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2" w:type="dxa"/>
                  <w:gridSpan w:val="3"/>
                  <w:shd w:val="clear" w:color="auto" w:fill="FFFFFF" w:themeFill="background1"/>
                </w:tcPr>
                <w:p w14:paraId="369C79FF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محرک دستگاه تنفسی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2C00EA81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رادیو اکتیو</w:t>
                  </w:r>
                </w:p>
              </w:tc>
              <w:tc>
                <w:tcPr>
                  <w:tcW w:w="2249" w:type="dxa"/>
                  <w:gridSpan w:val="5"/>
                  <w:shd w:val="clear" w:color="auto" w:fill="FFFFFF" w:themeFill="background1"/>
                </w:tcPr>
                <w:p w14:paraId="3A31198D" w14:textId="4D03D0EB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□</w:t>
                  </w:r>
                  <w:r w:rsidR="0037314D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سمی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اشتعال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</w:tcPr>
                <w:p w14:paraId="08AE0307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عادی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6B6DDF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ايمن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</w:tbl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77777777" w:rsidR="005709DF" w:rsidRPr="00621F5F" w:rsidRDefault="005709DF" w:rsidP="005709D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0B2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  <w:vAlign w:val="center"/>
          </w:tcPr>
          <w:p w14:paraId="2811693A" w14:textId="013580FD" w:rsidR="005709DF" w:rsidRPr="00621F5F" w:rsidRDefault="005709DF" w:rsidP="00B2242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شرایط پذیرش</w:t>
            </w:r>
          </w:p>
          <w:p w14:paraId="3EFE8F04" w14:textId="7CA20AD6" w:rsidR="005709DF" w:rsidRPr="00621F5F" w:rsidRDefault="005709DF" w:rsidP="00B2242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9743" w:type="dxa"/>
            <w:gridSpan w:val="2"/>
          </w:tcPr>
          <w:p w14:paraId="51407DE6" w14:textId="77777777" w:rsidR="0005228C" w:rsidRDefault="008E2122" w:rsidP="00B22429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  <w:p w14:paraId="46C16817" w14:textId="43903D52" w:rsidR="0037314D" w:rsidRPr="00621F5F" w:rsidRDefault="000B23F4" w:rsidP="000B23F4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مقدار 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نمونه</w:t>
            </w:r>
            <w:r w:rsidR="004C20E3" w:rsidRPr="004C20E3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با</w:t>
            </w:r>
            <w:r w:rsidR="004C20E3" w:rsidRPr="004C20E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ی</w:t>
            </w:r>
            <w:r w:rsidR="004C20E3" w:rsidRPr="004C20E3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</w:rPr>
              <w:t>د</w:t>
            </w:r>
            <w:r w:rsidR="004C20E3" w:rsidRPr="004C20E3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بیش از 200میلی گرم باشد.</w:t>
            </w:r>
          </w:p>
        </w:tc>
      </w:tr>
      <w:tr w:rsidR="00E53EFB" w:rsidRPr="00621F5F" w14:paraId="42BA0221" w14:textId="77777777" w:rsidTr="00E53EF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C4EE4F7" w14:textId="77777777" w:rsidR="00E53EFB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02129905428</w:t>
            </w:r>
          </w:p>
          <w:p w14:paraId="78E9F71D" w14:textId="2D466DB9" w:rsidR="004C4A3B" w:rsidRPr="00621F5F" w:rsidRDefault="004C4A3B" w:rsidP="004C4A3B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bidiVisual/>
              <w:tblW w:w="9204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426"/>
              <w:gridCol w:w="2250"/>
              <w:gridCol w:w="1980"/>
              <w:gridCol w:w="1980"/>
            </w:tblGrid>
            <w:tr w:rsidR="000B23F4" w:rsidRPr="00621F5F" w14:paraId="244F5B28" w14:textId="67B0DEDB" w:rsidTr="004C4A3B">
              <w:trPr>
                <w:trHeight w:val="385"/>
              </w:trPr>
              <w:tc>
                <w:tcPr>
                  <w:tcW w:w="568" w:type="dxa"/>
                  <w:vMerge w:val="restart"/>
                  <w:vAlign w:val="center"/>
                </w:tcPr>
                <w:p w14:paraId="41170245" w14:textId="77777777" w:rsidR="000B23F4" w:rsidRPr="00621F5F" w:rsidRDefault="000B23F4" w:rsidP="005D16A5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426" w:type="dxa"/>
                  <w:vMerge w:val="restart"/>
                  <w:vAlign w:val="center"/>
                </w:tcPr>
                <w:p w14:paraId="2ABED926" w14:textId="77777777" w:rsidR="000B23F4" w:rsidRPr="00621F5F" w:rsidRDefault="000B23F4" w:rsidP="005D16A5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2250" w:type="dxa"/>
                  <w:vMerge w:val="restart"/>
                  <w:vAlign w:val="center"/>
                </w:tcPr>
                <w:p w14:paraId="1AF78253" w14:textId="28052A13" w:rsidR="000B23F4" w:rsidRPr="00621F5F" w:rsidRDefault="000B23F4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ترکیب نمونه</w:t>
                  </w:r>
                </w:p>
              </w:tc>
              <w:tc>
                <w:tcPr>
                  <w:tcW w:w="39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699C4FA" w14:textId="118FD447" w:rsidR="000B23F4" w:rsidRPr="003435D6" w:rsidRDefault="000B23F4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نوع نمونه</w:t>
                  </w:r>
                </w:p>
              </w:tc>
            </w:tr>
            <w:tr w:rsidR="000B23F4" w:rsidRPr="00621F5F" w14:paraId="5699BA5D" w14:textId="64A82765" w:rsidTr="004C4A3B">
              <w:trPr>
                <w:trHeight w:val="385"/>
              </w:trPr>
              <w:tc>
                <w:tcPr>
                  <w:tcW w:w="568" w:type="dxa"/>
                  <w:vMerge/>
                </w:tcPr>
                <w:p w14:paraId="638CD95F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6" w:type="dxa"/>
                  <w:vMerge/>
                </w:tcPr>
                <w:p w14:paraId="2D7BFD43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0" w:type="dxa"/>
                  <w:vMerge/>
                </w:tcPr>
                <w:p w14:paraId="56C4A468" w14:textId="77777777" w:rsidR="000B23F4" w:rsidRPr="003435D6" w:rsidRDefault="000B23F4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</w:tcPr>
                <w:p w14:paraId="17151AA8" w14:textId="1FAC6FA8" w:rsidR="000B23F4" w:rsidRPr="003435D6" w:rsidRDefault="000B23F4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مایع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</w:tcPr>
                <w:p w14:paraId="6E66E201" w14:textId="35444497" w:rsidR="000B23F4" w:rsidRPr="003435D6" w:rsidRDefault="000B23F4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جامد</w:t>
                  </w:r>
                </w:p>
              </w:tc>
            </w:tr>
            <w:tr w:rsidR="000B23F4" w:rsidRPr="00621F5F" w14:paraId="122AF842" w14:textId="6248D548" w:rsidTr="004C4A3B">
              <w:trPr>
                <w:trHeight w:val="509"/>
              </w:trPr>
              <w:tc>
                <w:tcPr>
                  <w:tcW w:w="568" w:type="dxa"/>
                </w:tcPr>
                <w:p w14:paraId="1368DF6E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2426" w:type="dxa"/>
                </w:tcPr>
                <w:p w14:paraId="395046E5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0" w:type="dxa"/>
                </w:tcPr>
                <w:p w14:paraId="43759D93" w14:textId="74ADA570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960" w:type="dxa"/>
                  <w:gridSpan w:val="2"/>
                </w:tcPr>
                <w:p w14:paraId="21BC289E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B23F4" w:rsidRPr="00621F5F" w14:paraId="2B9FA58C" w14:textId="54598F0B" w:rsidTr="004C4A3B">
              <w:trPr>
                <w:trHeight w:val="510"/>
              </w:trPr>
              <w:tc>
                <w:tcPr>
                  <w:tcW w:w="568" w:type="dxa"/>
                </w:tcPr>
                <w:p w14:paraId="1582A604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2426" w:type="dxa"/>
                </w:tcPr>
                <w:p w14:paraId="5027971B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0" w:type="dxa"/>
                </w:tcPr>
                <w:p w14:paraId="65EF626C" w14:textId="44B0C07C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960" w:type="dxa"/>
                  <w:gridSpan w:val="2"/>
                </w:tcPr>
                <w:p w14:paraId="1F4CC3FE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B23F4" w:rsidRPr="00621F5F" w14:paraId="2FAA11E8" w14:textId="226E338D" w:rsidTr="004C4A3B">
              <w:trPr>
                <w:trHeight w:val="434"/>
              </w:trPr>
              <w:tc>
                <w:tcPr>
                  <w:tcW w:w="568" w:type="dxa"/>
                </w:tcPr>
                <w:p w14:paraId="269EBD4F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2426" w:type="dxa"/>
                </w:tcPr>
                <w:p w14:paraId="32D1442F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0" w:type="dxa"/>
                </w:tcPr>
                <w:p w14:paraId="040ADC17" w14:textId="4BD52632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960" w:type="dxa"/>
                  <w:gridSpan w:val="2"/>
                </w:tcPr>
                <w:p w14:paraId="44ED6536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A65261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43" w:type="dxa"/>
            <w:gridSpan w:val="2"/>
          </w:tcPr>
          <w:p w14:paraId="5F13261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نوع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مخرب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غیر مخرب     </w:t>
            </w:r>
            <w:r w:rsidRPr="00621F5F">
              <w:rPr>
                <w:rFonts w:ascii="B Nazanin" w:cs="B Nazanin" w:hint="cs"/>
                <w:rtl/>
              </w:rPr>
              <w:t xml:space="preserve">   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پلمپ نمونه ها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ندارد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آسیب دیده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</w:p>
          <w:p w14:paraId="7CA99633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قابل انجام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غیر قابل انجام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عدم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انجام: ......................................................................................................................... </w:t>
            </w:r>
          </w:p>
          <w:p w14:paraId="10F40BC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تایید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پذیرش</w:t>
            </w:r>
            <w:r w:rsidRPr="00621F5F">
              <w:rPr>
                <w:rFonts w:ascii="B Nazanin" w:cs="B Nazanin"/>
              </w:rPr>
              <w:t xml:space="preserve">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شود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نشود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عدم پذیرش: ........................................................................................................................ </w:t>
            </w:r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C3899" w14:textId="77777777" w:rsidR="00722FDE" w:rsidRDefault="00722FDE" w:rsidP="00380026">
      <w:pPr>
        <w:spacing w:after="0" w:line="240" w:lineRule="auto"/>
      </w:pPr>
      <w:r>
        <w:separator/>
      </w:r>
    </w:p>
  </w:endnote>
  <w:endnote w:type="continuationSeparator" w:id="0">
    <w:p w14:paraId="7F2C6427" w14:textId="77777777" w:rsidR="00722FDE" w:rsidRDefault="00722FDE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062B5" w14:textId="77777777" w:rsidR="00722FDE" w:rsidRDefault="00722FDE" w:rsidP="00380026">
      <w:pPr>
        <w:spacing w:after="0" w:line="240" w:lineRule="auto"/>
      </w:pPr>
      <w:r>
        <w:separator/>
      </w:r>
    </w:p>
  </w:footnote>
  <w:footnote w:type="continuationSeparator" w:id="0">
    <w:p w14:paraId="10D00B31" w14:textId="77777777" w:rsidR="00722FDE" w:rsidRDefault="00722FDE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45E6D"/>
    <w:rsid w:val="0005228C"/>
    <w:rsid w:val="000974C6"/>
    <w:rsid w:val="000B23F4"/>
    <w:rsid w:val="000B2C70"/>
    <w:rsid w:val="000E5E90"/>
    <w:rsid w:val="00100BF5"/>
    <w:rsid w:val="001024A4"/>
    <w:rsid w:val="001A4E33"/>
    <w:rsid w:val="001D6194"/>
    <w:rsid w:val="00254102"/>
    <w:rsid w:val="002B0DEC"/>
    <w:rsid w:val="002B13C2"/>
    <w:rsid w:val="002B5251"/>
    <w:rsid w:val="002B6C03"/>
    <w:rsid w:val="002D48C7"/>
    <w:rsid w:val="003035BD"/>
    <w:rsid w:val="00334348"/>
    <w:rsid w:val="0033575D"/>
    <w:rsid w:val="003435D6"/>
    <w:rsid w:val="00371C2F"/>
    <w:rsid w:val="0037314D"/>
    <w:rsid w:val="00380026"/>
    <w:rsid w:val="00380079"/>
    <w:rsid w:val="003803AA"/>
    <w:rsid w:val="003B390D"/>
    <w:rsid w:val="003F64FD"/>
    <w:rsid w:val="003F6539"/>
    <w:rsid w:val="00441183"/>
    <w:rsid w:val="0046738C"/>
    <w:rsid w:val="004B7928"/>
    <w:rsid w:val="004C20E3"/>
    <w:rsid w:val="004C4A3B"/>
    <w:rsid w:val="004D0C0B"/>
    <w:rsid w:val="005244FF"/>
    <w:rsid w:val="00531E3B"/>
    <w:rsid w:val="005665AE"/>
    <w:rsid w:val="005709DF"/>
    <w:rsid w:val="005A789D"/>
    <w:rsid w:val="005C6FA2"/>
    <w:rsid w:val="005D16A5"/>
    <w:rsid w:val="00621F5F"/>
    <w:rsid w:val="006564B3"/>
    <w:rsid w:val="00721BF4"/>
    <w:rsid w:val="00722FDE"/>
    <w:rsid w:val="00723DEE"/>
    <w:rsid w:val="00733C6B"/>
    <w:rsid w:val="00734F0B"/>
    <w:rsid w:val="008104D1"/>
    <w:rsid w:val="00831DC0"/>
    <w:rsid w:val="00835A33"/>
    <w:rsid w:val="008554FC"/>
    <w:rsid w:val="0086369F"/>
    <w:rsid w:val="008637A6"/>
    <w:rsid w:val="00867186"/>
    <w:rsid w:val="00875ACA"/>
    <w:rsid w:val="008A3C8A"/>
    <w:rsid w:val="008E2122"/>
    <w:rsid w:val="008E722E"/>
    <w:rsid w:val="0090272F"/>
    <w:rsid w:val="009355F4"/>
    <w:rsid w:val="0094195B"/>
    <w:rsid w:val="00941C75"/>
    <w:rsid w:val="00973510"/>
    <w:rsid w:val="00990902"/>
    <w:rsid w:val="009F1D12"/>
    <w:rsid w:val="00A23E07"/>
    <w:rsid w:val="00A52E3D"/>
    <w:rsid w:val="00A548AA"/>
    <w:rsid w:val="00A65261"/>
    <w:rsid w:val="00AB34B7"/>
    <w:rsid w:val="00AC1BD1"/>
    <w:rsid w:val="00AE0DB9"/>
    <w:rsid w:val="00AE5037"/>
    <w:rsid w:val="00B060EB"/>
    <w:rsid w:val="00B22429"/>
    <w:rsid w:val="00B514D3"/>
    <w:rsid w:val="00B636DB"/>
    <w:rsid w:val="00B7499F"/>
    <w:rsid w:val="00BB4BCA"/>
    <w:rsid w:val="00BB5007"/>
    <w:rsid w:val="00BF436E"/>
    <w:rsid w:val="00BF602E"/>
    <w:rsid w:val="00C21119"/>
    <w:rsid w:val="00C350C4"/>
    <w:rsid w:val="00D71092"/>
    <w:rsid w:val="00D9669E"/>
    <w:rsid w:val="00DC17C8"/>
    <w:rsid w:val="00DD21CC"/>
    <w:rsid w:val="00DE49B4"/>
    <w:rsid w:val="00DF1E64"/>
    <w:rsid w:val="00E047A4"/>
    <w:rsid w:val="00E11274"/>
    <w:rsid w:val="00E2569A"/>
    <w:rsid w:val="00E53EFB"/>
    <w:rsid w:val="00EC1CBD"/>
    <w:rsid w:val="00ED5811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E13D803-81F9-4E6F-8109-C38A2F11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Lenovo</cp:lastModifiedBy>
  <cp:revision>5</cp:revision>
  <cp:lastPrinted>2018-10-22T11:14:00Z</cp:lastPrinted>
  <dcterms:created xsi:type="dcterms:W3CDTF">2023-11-22T08:24:00Z</dcterms:created>
  <dcterms:modified xsi:type="dcterms:W3CDTF">2023-11-22T09:10:00Z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